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jc w:val="center"/>
        <w:rPr>
          <w:rFonts w:ascii="Helvetica Neue" w:cs="Helvetica Neue" w:eastAsia="Helvetica Neue" w:hAnsi="Helvetica Neue"/>
          <w:b w:val="1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36"/>
          <w:szCs w:val="36"/>
          <w:rtl w:val="0"/>
        </w:rPr>
        <w:t xml:space="preserve">Jon Thompson</w:t>
      </w:r>
    </w:p>
    <w:p w:rsidR="00000000" w:rsidDel="00000000" w:rsidP="00000000" w:rsidRDefault="00000000" w:rsidRPr="00000000" w14:paraId="00000002">
      <w:pPr>
        <w:pageBreakBefore w:val="0"/>
        <w:jc w:val="center"/>
        <w:rPr>
          <w:rFonts w:ascii="Helvetica Neue" w:cs="Helvetica Neue" w:eastAsia="Helvetica Neue" w:hAnsi="Helvetica Neue"/>
          <w:sz w:val="36"/>
          <w:szCs w:val="36"/>
        </w:rPr>
      </w:pPr>
      <w:r w:rsidDel="00000000" w:rsidR="00000000" w:rsidRPr="00000000">
        <w:rPr>
          <w:rFonts w:ascii="Helvetica Neue" w:cs="Helvetica Neue" w:eastAsia="Helvetica Neue" w:hAnsi="Helvetica Neue"/>
          <w:sz w:val="36"/>
          <w:szCs w:val="36"/>
          <w:rtl w:val="0"/>
        </w:rPr>
        <w:t xml:space="preserve">Curriculum Vitae</w:t>
      </w:r>
    </w:p>
    <w:p w:rsidR="00000000" w:rsidDel="00000000" w:rsidP="00000000" w:rsidRDefault="00000000" w:rsidRPr="00000000" w14:paraId="00000003">
      <w:pPr>
        <w:pageBreakBefore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jc w:val="center"/>
        <w:rPr>
          <w:rFonts w:ascii="Helvetica Neue" w:cs="Helvetica Neue" w:eastAsia="Helvetica Neue" w:hAnsi="Helvetica Neue"/>
        </w:rPr>
      </w:pPr>
      <w:hyperlink r:id="rId7">
        <w:r w:rsidDel="00000000" w:rsidR="00000000" w:rsidRPr="00000000">
          <w:rPr>
            <w:rFonts w:ascii="Helvetica Neue" w:cs="Helvetica Neue" w:eastAsia="Helvetica Neue" w:hAnsi="Helvetica Neue"/>
            <w:color w:val="0000ff"/>
            <w:u w:val="single"/>
            <w:rtl w:val="0"/>
          </w:rPr>
          <w:t xml:space="preserve">Jonthompson0611@gmail.com</w:t>
        </w:r>
      </w:hyperlink>
      <w:r w:rsidDel="00000000" w:rsidR="00000000" w:rsidRPr="00000000">
        <w:rPr>
          <w:rFonts w:ascii="Helvetica Neue" w:cs="Helvetica Neue" w:eastAsia="Helvetica Neue" w:hAnsi="Helvetica Neue"/>
          <w:rtl w:val="0"/>
        </w:rPr>
        <w:t xml:space="preserve"> | 07834 773932</w:t>
        <w:br w:type="textWrapping"/>
        <w:t xml:space="preserve">110 Lower Luton Road, Wheathampstead, Hertfordshire AL4 8HH</w:t>
      </w:r>
    </w:p>
    <w:p w:rsidR="00000000" w:rsidDel="00000000" w:rsidP="00000000" w:rsidRDefault="00000000" w:rsidRPr="00000000" w14:paraId="00000005">
      <w:pPr>
        <w:pageBreakBefore w:val="0"/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between w:color="000000" w:space="1" w:sz="4" w:val="single"/>
        </w:pBdr>
        <w:rPr>
          <w:rFonts w:ascii="Helvetica Neue" w:cs="Helvetica Neue" w:eastAsia="Helvetica Neue" w:hAnsi="Helvetica Neu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pageBreakBefore w:val="0"/>
        <w:pBdr>
          <w:between w:color="000000" w:space="1" w:sz="4" w:val="single"/>
        </w:pBd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pStyle w:val="Heading3"/>
        <w:keepNext w:val="0"/>
        <w:keepLines w:val="0"/>
        <w:rPr>
          <w:rFonts w:ascii="Helvetica Neue" w:cs="Helvetica Neue" w:eastAsia="Helvetica Neue" w:hAnsi="Helvetica Neue"/>
          <w:sz w:val="26"/>
          <w:szCs w:val="26"/>
        </w:rPr>
      </w:pPr>
      <w:bookmarkStart w:colFirst="0" w:colLast="0" w:name="_heading=h.x1tuief56mg5" w:id="0"/>
      <w:bookmarkEnd w:id="0"/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SKILLS OVERVIEW</w:t>
      </w:r>
    </w:p>
    <w:p w:rsidR="00000000" w:rsidDel="00000000" w:rsidP="00000000" w:rsidRDefault="00000000" w:rsidRPr="00000000" w14:paraId="00000009">
      <w:pPr>
        <w:spacing w:after="240" w:befor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Technical Skills:</w:t>
      </w:r>
    </w:p>
    <w:p w:rsidR="00000000" w:rsidDel="00000000" w:rsidP="00000000" w:rsidRDefault="00000000" w:rsidRPr="00000000" w14:paraId="0000000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HTML/CSS, Adobe Creative Suite, Figma, JavaScript (Currently Learning)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CMS Systems (Experience with custom and commercial website builders)</w:t>
      </w:r>
    </w:p>
    <w:p w:rsidR="00000000" w:rsidDel="00000000" w:rsidP="00000000" w:rsidRDefault="00000000" w:rsidRPr="00000000" w14:paraId="0000000C">
      <w:pPr>
        <w:spacing w:after="240" w:befor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Creative Skills:</w:t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after="240" w:befor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Web Design, UI/UX Design, Print Design, Branding, Copywriting, Video/Animation</w:t>
      </w:r>
    </w:p>
    <w:p w:rsidR="00000000" w:rsidDel="00000000" w:rsidP="00000000" w:rsidRDefault="00000000" w:rsidRPr="00000000" w14:paraId="0000000E">
      <w:pPr>
        <w:spacing w:after="240" w:before="240" w:lineRule="auto"/>
        <w:rPr>
          <w:rFonts w:ascii="Helvetica Neue" w:cs="Helvetica Neue" w:eastAsia="Helvetica Neue" w:hAnsi="Helvetica Neue"/>
          <w:b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Management Skills:</w:t>
      </w:r>
    </w:p>
    <w:p w:rsidR="00000000" w:rsidDel="00000000" w:rsidP="00000000" w:rsidRDefault="00000000" w:rsidRPr="00000000" w14:paraId="0000000F">
      <w:pPr>
        <w:numPr>
          <w:ilvl w:val="0"/>
          <w:numId w:val="5"/>
        </w:numPr>
        <w:spacing w:after="240" w:befor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Creative Team Leadership, Project Management, Cross-Team Collaboration</w:t>
      </w:r>
    </w:p>
    <w:p w:rsidR="00000000" w:rsidDel="00000000" w:rsidP="00000000" w:rsidRDefault="00000000" w:rsidRPr="00000000" w14:paraId="00000010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Style w:val="Heading3"/>
        <w:keepNext w:val="0"/>
        <w:keepLines w:val="0"/>
        <w:rPr>
          <w:rFonts w:ascii="Helvetica Neue" w:cs="Helvetica Neue" w:eastAsia="Helvetica Neue" w:hAnsi="Helvetica Neue"/>
          <w:sz w:val="26"/>
          <w:szCs w:val="26"/>
        </w:rPr>
      </w:pPr>
      <w:bookmarkStart w:colFirst="0" w:colLast="0" w:name="_heading=h.y5bi0dfz8e4d" w:id="1"/>
      <w:bookmarkEnd w:id="1"/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EXPERIENCE</w:t>
      </w:r>
    </w:p>
    <w:p w:rsidR="00000000" w:rsidDel="00000000" w:rsidP="00000000" w:rsidRDefault="00000000" w:rsidRPr="00000000" w14:paraId="00000012">
      <w:pPr>
        <w:pStyle w:val="Heading4"/>
        <w:keepNext w:val="0"/>
        <w:keepLines w:val="0"/>
        <w:rPr>
          <w:rFonts w:ascii="Helvetica Neue" w:cs="Helvetica Neue" w:eastAsia="Helvetica Neue" w:hAnsi="Helvetica Neue"/>
          <w:i w:val="1"/>
          <w:sz w:val="20"/>
          <w:szCs w:val="20"/>
        </w:rPr>
      </w:pPr>
      <w:bookmarkStart w:colFirst="0" w:colLast="0" w:name="_heading=h.lqq59xfyn2on" w:id="2"/>
      <w:bookmarkEnd w:id="2"/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Head of Marketing Creative and UX –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Play’n GO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2022 - Present</w:t>
      </w:r>
    </w:p>
    <w:p w:rsidR="00000000" w:rsidDel="00000000" w:rsidP="00000000" w:rsidRDefault="00000000" w:rsidRPr="00000000" w14:paraId="00000013">
      <w:pPr>
        <w:numPr>
          <w:ilvl w:val="0"/>
          <w:numId w:val="3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Creative Team Management: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Led three specialised teams (Design, Video, and Web Development) overseeing the production of digital and print assets, video content, and website backend management.</w:t>
      </w:r>
    </w:p>
    <w:p w:rsidR="00000000" w:rsidDel="00000000" w:rsidP="00000000" w:rsidRDefault="00000000" w:rsidRPr="00000000" w14:paraId="00000014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Client Zone UX/UI Redesign: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Rebuilt the Client Zone from the ground up, enhancing usability and client access to assets and documentation. This project received exceptional client feedback, significantly improving client satisfaction.</w:t>
      </w:r>
    </w:p>
    <w:p w:rsidR="00000000" w:rsidDel="00000000" w:rsidP="00000000" w:rsidRDefault="00000000" w:rsidRPr="00000000" w14:paraId="00000015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Sub-domain Development: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Designed and managed two new platforms (a music streaming site and a webshop), with full ownership of both their creative and functional outputs.</w:t>
      </w:r>
    </w:p>
    <w:p w:rsidR="00000000" w:rsidDel="00000000" w:rsidP="00000000" w:rsidRDefault="00000000" w:rsidRPr="00000000" w14:paraId="00000016">
      <w:pPr>
        <w:numPr>
          <w:ilvl w:val="0"/>
          <w:numId w:val="3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Website Rebuild: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Spearheading a mobile-first rebuild of the main Play’n GO website based on user engagement data, optimising mobile experience for 78% of users.</w:t>
      </w:r>
    </w:p>
    <w:p w:rsidR="00000000" w:rsidDel="00000000" w:rsidP="00000000" w:rsidRDefault="00000000" w:rsidRPr="00000000" w14:paraId="00000017">
      <w:pPr>
        <w:numPr>
          <w:ilvl w:val="0"/>
          <w:numId w:val="3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Cross-Team Collaboration: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Partner with cross-functional teams and directly engage with clients to deliver custom solutions, ensuring high client satisfaction and tailored brand experiences.</w:t>
      </w:r>
    </w:p>
    <w:p w:rsidR="00000000" w:rsidDel="00000000" w:rsidP="00000000" w:rsidRDefault="00000000" w:rsidRPr="00000000" w14:paraId="00000018">
      <w:pPr>
        <w:pStyle w:val="Heading4"/>
        <w:keepNext w:val="0"/>
        <w:keepLines w:val="0"/>
        <w:rPr>
          <w:rFonts w:ascii="Helvetica Neue" w:cs="Helvetica Neue" w:eastAsia="Helvetica Neue" w:hAnsi="Helvetica Neue"/>
          <w:i w:val="1"/>
          <w:sz w:val="20"/>
          <w:szCs w:val="20"/>
        </w:rPr>
      </w:pPr>
      <w:bookmarkStart w:colFirst="0" w:colLast="0" w:name="_heading=h.l2kp4z33v788" w:id="3"/>
      <w:bookmarkEnd w:id="3"/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Online Creative/UI/Front End Development Manager –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Next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2018 - 2022</w:t>
      </w:r>
    </w:p>
    <w:p w:rsidR="00000000" w:rsidDel="00000000" w:rsidP="00000000" w:rsidRDefault="00000000" w:rsidRPr="00000000" w14:paraId="00000019">
      <w:pPr>
        <w:numPr>
          <w:ilvl w:val="0"/>
          <w:numId w:val="4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Team Management: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Directed a creative team from concept to completion, optimising workflows and elevating project output quality.</w:t>
      </w:r>
    </w:p>
    <w:p w:rsidR="00000000" w:rsidDel="00000000" w:rsidP="00000000" w:rsidRDefault="00000000" w:rsidRPr="00000000" w14:paraId="0000001A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Digital Brand Stewardship: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Maintained Next’s brand standards on UK and international sites, creating innovative UI concepts to improve user experience and drive engagement.</w:t>
      </w:r>
    </w:p>
    <w:p w:rsidR="00000000" w:rsidDel="00000000" w:rsidP="00000000" w:rsidRDefault="00000000" w:rsidRPr="00000000" w14:paraId="0000001B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Front-End Development &amp; CMS Innovation: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Customised layouts and developed unique HTML/CSS pages to exceed CMS constraints, enhancing the site's visual appeal and functionality.</w:t>
      </w:r>
    </w:p>
    <w:p w:rsidR="00000000" w:rsidDel="00000000" w:rsidP="00000000" w:rsidRDefault="00000000" w:rsidRPr="00000000" w14:paraId="0000001C">
      <w:pPr>
        <w:numPr>
          <w:ilvl w:val="0"/>
          <w:numId w:val="4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Sub-Brand Design: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Developed and implemented UI concepts for sub-brands (e.g., Victoria’s Secret), aligning each with unique brand identities and customer needs.</w:t>
      </w:r>
    </w:p>
    <w:p w:rsidR="00000000" w:rsidDel="00000000" w:rsidP="00000000" w:rsidRDefault="00000000" w:rsidRPr="00000000" w14:paraId="0000001D">
      <w:pPr>
        <w:numPr>
          <w:ilvl w:val="0"/>
          <w:numId w:val="4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Process Improvement: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Initiated a new UI/UX framework and email build process, reducing content production time without compromising quality.</w:t>
      </w:r>
    </w:p>
    <w:p w:rsidR="00000000" w:rsidDel="00000000" w:rsidP="00000000" w:rsidRDefault="00000000" w:rsidRPr="00000000" w14:paraId="0000001E">
      <w:pPr>
        <w:pStyle w:val="Heading4"/>
        <w:keepNext w:val="0"/>
        <w:keepLines w:val="0"/>
        <w:rPr>
          <w:rFonts w:ascii="Helvetica Neue" w:cs="Helvetica Neue" w:eastAsia="Helvetica Neue" w:hAnsi="Helvetica Neue"/>
          <w:i w:val="1"/>
          <w:sz w:val="20"/>
          <w:szCs w:val="20"/>
        </w:rPr>
      </w:pPr>
      <w:bookmarkStart w:colFirst="0" w:colLast="0" w:name="_heading=h.wq62hrn5g7is" w:id="4"/>
      <w:bookmarkEnd w:id="4"/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GM Creative Manager –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Ocado/Fabled/Fetch/Sizzle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2014 - 2018</w:t>
      </w:r>
    </w:p>
    <w:p w:rsidR="00000000" w:rsidDel="00000000" w:rsidP="00000000" w:rsidRDefault="00000000" w:rsidRPr="00000000" w14:paraId="0000001F">
      <w:pPr>
        <w:numPr>
          <w:ilvl w:val="0"/>
          <w:numId w:val="7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Creative Team Leadership: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Supervised a 10-member creative team, overseeing project management, brand quality control, and creative direction.</w:t>
      </w:r>
    </w:p>
    <w:p w:rsidR="00000000" w:rsidDel="00000000" w:rsidP="00000000" w:rsidRDefault="00000000" w:rsidRPr="00000000" w14:paraId="00000020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Brand Launches &amp; Development: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Played a key role in launching and branding sub-companies (e.g., Fabled and Fetch), incorporating innovative design and marketing approaches.</w:t>
      </w:r>
    </w:p>
    <w:p w:rsidR="00000000" w:rsidDel="00000000" w:rsidP="00000000" w:rsidRDefault="00000000" w:rsidRPr="00000000" w14:paraId="00000021">
      <w:pPr>
        <w:numPr>
          <w:ilvl w:val="0"/>
          <w:numId w:val="7"/>
        </w:numPr>
        <w:spacing w:after="0" w:afterAutospacing="0" w:before="0" w:beforeAutospacing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Art Direction: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Led photoshoots and creative sessions for product lines, producing impactful digital, print, and packaging materials.</w:t>
      </w:r>
    </w:p>
    <w:p w:rsidR="00000000" w:rsidDel="00000000" w:rsidP="00000000" w:rsidRDefault="00000000" w:rsidRPr="00000000" w14:paraId="00000022">
      <w:pPr>
        <w:numPr>
          <w:ilvl w:val="0"/>
          <w:numId w:val="7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Operational Enhancements: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Streamlined workflows and briefing processes, enhancing cross-team efficiency and minimising revision cycles.</w:t>
      </w:r>
    </w:p>
    <w:p w:rsidR="00000000" w:rsidDel="00000000" w:rsidP="00000000" w:rsidRDefault="00000000" w:rsidRPr="00000000" w14:paraId="00000023">
      <w:pPr>
        <w:pStyle w:val="Heading4"/>
        <w:keepNext w:val="0"/>
        <w:keepLines w:val="0"/>
        <w:rPr>
          <w:rFonts w:ascii="Helvetica Neue" w:cs="Helvetica Neue" w:eastAsia="Helvetica Neue" w:hAnsi="Helvetica Neue"/>
          <w:i w:val="1"/>
          <w:sz w:val="20"/>
          <w:szCs w:val="20"/>
        </w:rPr>
      </w:pPr>
      <w:bookmarkStart w:colFirst="0" w:colLast="0" w:name="_heading=h.sm4rbx9tmnut" w:id="5"/>
      <w:bookmarkEnd w:id="5"/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Creative Lead –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2"/>
          <w:szCs w:val="22"/>
          <w:rtl w:val="0"/>
        </w:rPr>
        <w:t xml:space="preserve">Bourne Leisure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2009 - 2014</w:t>
      </w:r>
    </w:p>
    <w:p w:rsidR="00000000" w:rsidDel="00000000" w:rsidP="00000000" w:rsidRDefault="00000000" w:rsidRPr="00000000" w14:paraId="00000024">
      <w:pPr>
        <w:numPr>
          <w:ilvl w:val="0"/>
          <w:numId w:val="6"/>
        </w:numPr>
        <w:spacing w:after="0" w:afterAutospacing="0" w:before="24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Brand Revitalization: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Contributed to the brand identity transformation for Butlin’s, increasing customer reach and diversifying audience demographics.</w:t>
      </w:r>
    </w:p>
    <w:p w:rsidR="00000000" w:rsidDel="00000000" w:rsidP="00000000" w:rsidRDefault="00000000" w:rsidRPr="00000000" w14:paraId="00000025">
      <w:pPr>
        <w:numPr>
          <w:ilvl w:val="0"/>
          <w:numId w:val="6"/>
        </w:numPr>
        <w:spacing w:after="240" w:before="0" w:beforeAutospacing="0" w:lineRule="auto"/>
        <w:ind w:left="720" w:hanging="360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Targeted Rebranding: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Spearheaded the rebranding of Butlin’s musical break offerings, attracting high-profile acts and establishing Butlin’s as a leading destination for adult breaks.</w:t>
      </w:r>
    </w:p>
    <w:p w:rsidR="00000000" w:rsidDel="00000000" w:rsidP="00000000" w:rsidRDefault="00000000" w:rsidRPr="00000000" w14:paraId="00000026">
      <w:pPr>
        <w:pStyle w:val="Heading4"/>
        <w:keepNext w:val="0"/>
        <w:keepLines w:val="0"/>
        <w:rPr>
          <w:rFonts w:ascii="Helvetica Neue" w:cs="Helvetica Neue" w:eastAsia="Helvetica Neue" w:hAnsi="Helvetica Neue"/>
          <w:sz w:val="22"/>
          <w:szCs w:val="22"/>
        </w:rPr>
      </w:pPr>
      <w:bookmarkStart w:colFirst="0" w:colLast="0" w:name="_heading=h.gkrullfgz0r2" w:id="6"/>
      <w:bookmarkEnd w:id="6"/>
      <w:r w:rsidDel="00000000" w:rsidR="00000000" w:rsidRPr="00000000">
        <w:rPr>
          <w:rFonts w:ascii="Helvetica Neue" w:cs="Helvetica Neue" w:eastAsia="Helvetica Neue" w:hAnsi="Helvetica Neue"/>
          <w:sz w:val="22"/>
          <w:szCs w:val="22"/>
          <w:rtl w:val="0"/>
        </w:rPr>
        <w:t xml:space="preserve">Earlier Roles</w:t>
      </w:r>
    </w:p>
    <w:p w:rsidR="00000000" w:rsidDel="00000000" w:rsidP="00000000" w:rsidRDefault="00000000" w:rsidRPr="00000000" w14:paraId="00000027">
      <w:pPr>
        <w:spacing w:after="240" w:before="240" w:lineRule="auto"/>
        <w:rPr>
          <w:rFonts w:ascii="Helvetica Neue" w:cs="Helvetica Neue" w:eastAsia="Helvetica Neue" w:hAnsi="Helvetica Neue"/>
          <w:i w:val="1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2005 – 2009: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Web Designer –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MKH Advertising</w:t>
        <w:br w:type="textWrapping"/>
        <w:t xml:space="preserve">2003 – 2005: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Artworker –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Barracuda Films</w:t>
        <w:br w:type="textWrapping"/>
        <w:t xml:space="preserve">2002 – 2003: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Freelance Designer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2000 – 2001:</w:t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 Junior Artworker – </w:t>
      </w:r>
      <w:r w:rsidDel="00000000" w:rsidR="00000000" w:rsidRPr="00000000">
        <w:rPr>
          <w:rFonts w:ascii="Helvetica Neue" w:cs="Helvetica Neue" w:eastAsia="Helvetica Neue" w:hAnsi="Helvetica Neue"/>
          <w:i w:val="1"/>
          <w:sz w:val="20"/>
          <w:szCs w:val="20"/>
          <w:rtl w:val="0"/>
        </w:rPr>
        <w:t xml:space="preserve">Artichoke Design</w:t>
      </w:r>
    </w:p>
    <w:p w:rsidR="00000000" w:rsidDel="00000000" w:rsidP="00000000" w:rsidRDefault="00000000" w:rsidRPr="00000000" w14:paraId="00000028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rPr>
          <w:rFonts w:ascii="Helvetica Neue" w:cs="Helvetica Neue" w:eastAsia="Helvetica Neue" w:hAnsi="Helvetica Neue"/>
          <w:sz w:val="26"/>
          <w:szCs w:val="26"/>
        </w:rPr>
      </w:pPr>
      <w:bookmarkStart w:colFirst="0" w:colLast="0" w:name="_heading=h.7jsav6ipffgy" w:id="7"/>
      <w:bookmarkEnd w:id="7"/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EDUCATION</w:t>
      </w:r>
    </w:p>
    <w:p w:rsidR="00000000" w:rsidDel="00000000" w:rsidP="00000000" w:rsidRDefault="00000000" w:rsidRPr="00000000" w14:paraId="0000002A">
      <w:pPr>
        <w:spacing w:after="240" w:befor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Newham College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HND, Communication Design • 1998 – 2000</w:t>
      </w:r>
    </w:p>
    <w:p w:rsidR="00000000" w:rsidDel="00000000" w:rsidP="00000000" w:rsidRDefault="00000000" w:rsidRPr="00000000" w14:paraId="0000002B">
      <w:pPr>
        <w:spacing w:after="240" w:befor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Bedford College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BTech, Graphic Design • 1996 – 1998</w:t>
      </w:r>
    </w:p>
    <w:p w:rsidR="00000000" w:rsidDel="00000000" w:rsidP="00000000" w:rsidRDefault="00000000" w:rsidRPr="00000000" w14:paraId="0000002C">
      <w:pPr>
        <w:spacing w:after="240" w:befor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b w:val="1"/>
          <w:sz w:val="20"/>
          <w:szCs w:val="20"/>
          <w:rtl w:val="0"/>
        </w:rPr>
        <w:t xml:space="preserve">Harlington Upper School</w:t>
        <w:br w:type="textWrapping"/>
      </w: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8 GCSEs, Grades A-C • 1993 – 1996</w:t>
      </w:r>
    </w:p>
    <w:p w:rsidR="00000000" w:rsidDel="00000000" w:rsidP="00000000" w:rsidRDefault="00000000" w:rsidRPr="00000000" w14:paraId="0000002D">
      <w:pPr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pStyle w:val="Heading3"/>
        <w:keepNext w:val="0"/>
        <w:keepLines w:val="0"/>
        <w:rPr>
          <w:rFonts w:ascii="Helvetica Neue" w:cs="Helvetica Neue" w:eastAsia="Helvetica Neue" w:hAnsi="Helvetica Neue"/>
          <w:sz w:val="26"/>
          <w:szCs w:val="26"/>
        </w:rPr>
      </w:pPr>
      <w:bookmarkStart w:colFirst="0" w:colLast="0" w:name="_heading=h.f3t0xcjk4lgo" w:id="8"/>
      <w:bookmarkEnd w:id="8"/>
      <w:r w:rsidDel="00000000" w:rsidR="00000000" w:rsidRPr="00000000">
        <w:rPr>
          <w:rFonts w:ascii="Helvetica Neue" w:cs="Helvetica Neue" w:eastAsia="Helvetica Neue" w:hAnsi="Helvetica Neue"/>
          <w:sz w:val="26"/>
          <w:szCs w:val="26"/>
          <w:rtl w:val="0"/>
        </w:rPr>
        <w:t xml:space="preserve">ABOUT ME</w:t>
      </w:r>
    </w:p>
    <w:p w:rsidR="00000000" w:rsidDel="00000000" w:rsidP="00000000" w:rsidRDefault="00000000" w:rsidRPr="00000000" w14:paraId="0000002F">
      <w:pPr>
        <w:spacing w:after="240" w:before="240" w:lineRule="auto"/>
        <w:rPr>
          <w:rFonts w:ascii="Helvetica Neue" w:cs="Helvetica Neue" w:eastAsia="Helvetica Neue" w:hAnsi="Helvetica Neue"/>
          <w:sz w:val="20"/>
          <w:szCs w:val="20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With 24 years in the creative industry, I try to bring a unique blend of hands-on design expertise and team leadership. Currently, I oversee the creative teams at Play’n GO, balancing creative output with managerial duties to deliver innovative, user-centred designs. I believe in a lead-by-example philosophy, and I'm passionate about nurturing creative talent at all levels.</w:t>
      </w:r>
    </w:p>
    <w:p w:rsidR="00000000" w:rsidDel="00000000" w:rsidP="00000000" w:rsidRDefault="00000000" w:rsidRPr="00000000" w14:paraId="00000030">
      <w:pPr>
        <w:spacing w:after="240" w:before="240" w:lineRule="auto"/>
        <w:rPr>
          <w:rFonts w:ascii="Helvetica Neue" w:cs="Helvetica Neue" w:eastAsia="Helvetica Neue" w:hAnsi="Helvetica Neue"/>
          <w:sz w:val="20"/>
          <w:szCs w:val="20"/>
          <w:u w:val="single"/>
        </w:rPr>
      </w:pPr>
      <w:r w:rsidDel="00000000" w:rsidR="00000000" w:rsidRPr="00000000">
        <w:rPr>
          <w:rFonts w:ascii="Helvetica Neue" w:cs="Helvetica Neue" w:eastAsia="Helvetica Neue" w:hAnsi="Helvetica Neue"/>
          <w:sz w:val="20"/>
          <w:szCs w:val="20"/>
          <w:rtl w:val="0"/>
        </w:rPr>
        <w:t xml:space="preserve">Outside of work, I enjoy spending quality time with my wife and children, collecting 80s/90s memorabilia, novel writing, watching movies, and archery.</w:t>
      </w:r>
      <w:r w:rsidDel="00000000" w:rsidR="00000000" w:rsidRPr="00000000">
        <w:rPr>
          <w:rtl w:val="0"/>
        </w:rPr>
      </w:r>
    </w:p>
    <w:sectPr>
      <w:pgSz w:h="16840" w:w="11900" w:orient="portrait"/>
      <w:pgMar w:bottom="1440" w:top="1440" w:left="1800" w:right="180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mbria"/>
  <w:font w:name="Georgia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mbria" w:cs="Cambria" w:eastAsia="Cambria" w:hAnsi="Cambria"/>
        <w:sz w:val="24"/>
        <w:szCs w:val="24"/>
        <w:lang w:val="en-GB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yperlink">
    <w:name w:val="Hyperlink"/>
    <w:basedOn w:val="DefaultParagraphFont"/>
    <w:uiPriority w:val="99"/>
    <w:unhideWhenUsed w:val="1"/>
    <w:rsid w:val="002B016B"/>
    <w:rPr>
      <w:color w:val="0000ff" w:themeColor="hyperlink"/>
      <w:u w:val="single"/>
    </w:rPr>
  </w:style>
  <w:style w:type="paragraph" w:styleId="BasicParagraph" w:customStyle="1">
    <w:name w:val="[Basic Paragraph]"/>
    <w:basedOn w:val="Normal"/>
    <w:uiPriority w:val="99"/>
    <w:rsid w:val="002B016B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cs="MinionPro-Regular" w:hAnsi="MinionPro-Regular"/>
      <w:color w:val="00000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Jonthompson0611@gmail.com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Of8YWa0Oanu6v+u3C3Gnw8n127A==">CgMxLjAyDmgueDF0dWllZjU2bWc1Mg5oLnk1YmkwZGZ6OGU0ZDIOaC5scXE1OXhmeW4yb24yDmgubDJrcDR6MzN2Nzg4Mg5oLndxNjJocm41ZzdpczIOaC5zbTRyYng5dG1udXQyDmguZ2tydWxsZmd6MHIyMg5oLjdqc2F2NmlwZmZneTIOaC5mM3QweGNqazRsZ284AHIhMURIYUFfNUhNbnFldUI3NlRoTk9fOUY3T2FOLVhlbDNB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2020-01-26T20:59:00Z</dcterms:created>
  <dc:creator>Jon</dc:creator>
</cp:coreProperties>
</file>